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D44C" w14:textId="7FBC918E" w:rsidR="00641BF1" w:rsidRPr="00641BF1" w:rsidRDefault="00641BF1" w:rsidP="00641BF1">
      <w:pPr>
        <w:contextualSpacing/>
        <w:jc w:val="center"/>
        <w:rPr>
          <w:rFonts w:ascii="Eras Medium ITC" w:hAnsi="Eras Medium ITC"/>
          <w:b/>
          <w:bCs/>
          <w:sz w:val="44"/>
          <w:szCs w:val="44"/>
        </w:rPr>
      </w:pPr>
      <w:r w:rsidRPr="00641BF1">
        <w:rPr>
          <w:rFonts w:ascii="Eras Medium ITC" w:hAnsi="Eras Medium ITC"/>
        </w:rPr>
        <w:t xml:space="preserve"> </w:t>
      </w:r>
      <w:r w:rsidRPr="00641BF1">
        <w:rPr>
          <w:rFonts w:ascii="Eras Medium ITC" w:hAnsi="Eras Medium ITC"/>
          <w:b/>
          <w:bCs/>
          <w:sz w:val="44"/>
          <w:szCs w:val="44"/>
        </w:rPr>
        <w:t xml:space="preserve">IFB ADDENDUM #1 – 8/13/2025 </w:t>
      </w:r>
    </w:p>
    <w:p w14:paraId="28620EEC" w14:textId="1144D513" w:rsidR="00641BF1" w:rsidRPr="00641BF1" w:rsidRDefault="00641BF1" w:rsidP="00641BF1">
      <w:pPr>
        <w:contextualSpacing/>
        <w:jc w:val="center"/>
        <w:rPr>
          <w:rFonts w:ascii="Eras Medium ITC" w:hAnsi="Eras Medium ITC"/>
          <w:b/>
          <w:bCs/>
          <w:sz w:val="32"/>
          <w:szCs w:val="32"/>
        </w:rPr>
      </w:pPr>
      <w:r w:rsidRPr="00641BF1">
        <w:rPr>
          <w:rFonts w:ascii="Eras Medium ITC" w:hAnsi="Eras Medium ITC"/>
          <w:b/>
          <w:bCs/>
          <w:sz w:val="32"/>
          <w:szCs w:val="32"/>
        </w:rPr>
        <w:t>RFP 202</w:t>
      </w:r>
      <w:r w:rsidR="00266E00">
        <w:rPr>
          <w:rFonts w:ascii="Eras Medium ITC" w:hAnsi="Eras Medium ITC"/>
          <w:b/>
          <w:bCs/>
          <w:sz w:val="32"/>
          <w:szCs w:val="32"/>
        </w:rPr>
        <w:t>6-34</w:t>
      </w:r>
      <w:r w:rsidR="004E3FCA">
        <w:rPr>
          <w:rFonts w:ascii="Eras Medium ITC" w:hAnsi="Eras Medium ITC"/>
          <w:b/>
          <w:bCs/>
          <w:sz w:val="32"/>
          <w:szCs w:val="32"/>
        </w:rPr>
        <w:t>8</w:t>
      </w:r>
      <w:r w:rsidR="00266E00">
        <w:rPr>
          <w:rFonts w:ascii="Eras Medium ITC" w:hAnsi="Eras Medium ITC"/>
          <w:b/>
          <w:bCs/>
          <w:sz w:val="32"/>
          <w:szCs w:val="32"/>
        </w:rPr>
        <w:t xml:space="preserve"> Term Cont</w:t>
      </w:r>
      <w:r w:rsidR="004E3FCA">
        <w:rPr>
          <w:rFonts w:ascii="Eras Medium ITC" w:hAnsi="Eras Medium ITC"/>
          <w:b/>
          <w:bCs/>
          <w:sz w:val="32"/>
          <w:szCs w:val="32"/>
        </w:rPr>
        <w:t>ract Pug Mixing of Oil Sand</w:t>
      </w:r>
    </w:p>
    <w:p w14:paraId="077AB60A" w14:textId="3B723B84" w:rsidR="00641BF1" w:rsidRPr="00641BF1" w:rsidRDefault="00641BF1" w:rsidP="00641BF1">
      <w:pPr>
        <w:contextualSpacing/>
        <w:jc w:val="center"/>
        <w:rPr>
          <w:rFonts w:ascii="Eras Medium ITC" w:hAnsi="Eras Medium ITC" w:cs="Arial"/>
          <w:b/>
          <w:bCs/>
          <w:sz w:val="22"/>
          <w:szCs w:val="22"/>
        </w:rPr>
      </w:pPr>
      <w:r w:rsidRPr="00641BF1">
        <w:rPr>
          <w:rFonts w:ascii="Eras Medium ITC" w:hAnsi="Eras Medium ITC"/>
          <w:b/>
          <w:bCs/>
          <w:sz w:val="28"/>
          <w:szCs w:val="28"/>
        </w:rPr>
        <w:t>THIS ADDENDUM NOW BECOMES A PART OF THE PROPOSAL RETURN THIS ADDENDUM ACKNOWLEDGEMENT FORM AS INSTRUCTED, FAILURE TO DO SO MAY RESULT IN DISQUALIFICATION OF RESPONSE.</w:t>
      </w:r>
    </w:p>
    <w:p w14:paraId="4A85BEBA" w14:textId="77777777" w:rsidR="00641BF1" w:rsidRPr="00641BF1" w:rsidRDefault="00641BF1" w:rsidP="00641BF1">
      <w:pPr>
        <w:contextualSpacing/>
        <w:jc w:val="center"/>
        <w:rPr>
          <w:rFonts w:ascii="Eras Medium ITC" w:hAnsi="Eras Medium ITC" w:cs="Arial"/>
          <w:b/>
          <w:bCs/>
          <w:sz w:val="22"/>
          <w:szCs w:val="22"/>
        </w:rPr>
      </w:pPr>
    </w:p>
    <w:p w14:paraId="2D3F416B" w14:textId="77777777" w:rsidR="00641BF1" w:rsidRPr="00641BF1" w:rsidRDefault="00641BF1" w:rsidP="00641BF1">
      <w:pPr>
        <w:pStyle w:val="Default"/>
        <w:rPr>
          <w:rFonts w:ascii="Eras Medium ITC" w:hAnsi="Eras Medium ITC"/>
        </w:rPr>
      </w:pPr>
    </w:p>
    <w:p w14:paraId="4A76BE6D" w14:textId="0140720C" w:rsidR="00641BF1" w:rsidRPr="00641BF1" w:rsidRDefault="00641BF1" w:rsidP="00641BF1">
      <w:pPr>
        <w:contextualSpacing/>
        <w:rPr>
          <w:rFonts w:ascii="Eras Medium ITC" w:hAnsi="Eras Medium ITC" w:cs="Arial"/>
          <w:b/>
          <w:bCs/>
          <w:sz w:val="22"/>
          <w:szCs w:val="22"/>
        </w:rPr>
      </w:pPr>
      <w:r w:rsidRPr="00641BF1">
        <w:rPr>
          <w:rFonts w:ascii="Eras Medium ITC" w:hAnsi="Eras Medium ITC"/>
        </w:rPr>
        <w:t xml:space="preserve"> </w:t>
      </w:r>
      <w:r w:rsidRPr="00641BF1">
        <w:rPr>
          <w:rFonts w:ascii="Eras Medium ITC" w:hAnsi="Eras Medium ITC"/>
          <w:b/>
          <w:bCs/>
          <w:sz w:val="28"/>
          <w:szCs w:val="28"/>
        </w:rPr>
        <w:t>ADDENDUM # 1</w:t>
      </w:r>
    </w:p>
    <w:p w14:paraId="307755BA" w14:textId="6F2BB525" w:rsidR="00641BF1" w:rsidRPr="004E3FCA" w:rsidRDefault="004E3FCA" w:rsidP="00641BF1">
      <w:pPr>
        <w:contextualSpacing/>
        <w:jc w:val="center"/>
        <w:rPr>
          <w:rFonts w:ascii="Eras Medium ITC" w:hAnsi="Eras Medium ITC" w:cs="Arial"/>
          <w:b/>
          <w:bCs/>
          <w:sz w:val="28"/>
          <w:szCs w:val="28"/>
        </w:rPr>
      </w:pPr>
      <w:r w:rsidRPr="004E3FCA">
        <w:rPr>
          <w:rFonts w:ascii="Eras Medium ITC" w:hAnsi="Eras Medium ITC" w:cs="Arial"/>
          <w:b/>
          <w:bCs/>
          <w:sz w:val="28"/>
          <w:szCs w:val="28"/>
        </w:rPr>
        <w:t>Minimum Specifications</w:t>
      </w:r>
    </w:p>
    <w:p w14:paraId="0FDDFE69" w14:textId="77777777" w:rsidR="004E3FCA" w:rsidRDefault="004E3FCA" w:rsidP="00641BF1">
      <w:pPr>
        <w:contextualSpacing/>
        <w:jc w:val="center"/>
        <w:rPr>
          <w:rFonts w:ascii="Eras Medium ITC" w:hAnsi="Eras Medium ITC" w:cs="Arial"/>
          <w:b/>
          <w:bCs/>
          <w:sz w:val="22"/>
          <w:szCs w:val="22"/>
        </w:rPr>
      </w:pPr>
    </w:p>
    <w:p w14:paraId="4A5968FB" w14:textId="379EBB5C" w:rsidR="004E3FCA" w:rsidRDefault="004E3FCA" w:rsidP="004E3FCA">
      <w:pPr>
        <w:contextualSpacing/>
        <w:rPr>
          <w:rFonts w:ascii="Eras Medium ITC" w:hAnsi="Eras Medium ITC" w:cs="Arial"/>
          <w:b/>
          <w:bCs/>
          <w:sz w:val="22"/>
          <w:szCs w:val="22"/>
        </w:rPr>
      </w:pPr>
      <w:r>
        <w:rPr>
          <w:rFonts w:ascii="Eras Medium ITC" w:hAnsi="Eras Medium ITC" w:cs="Arial"/>
          <w:b/>
          <w:bCs/>
          <w:sz w:val="22"/>
          <w:szCs w:val="22"/>
        </w:rPr>
        <w:t>The asphaltic material shall form from 4.5 to 6.2 percent of the mixture by the weight.  The asphaltic material shall be AC type from April 1 until November 1, unless otherwise authorized by the County Commissioners.</w:t>
      </w:r>
    </w:p>
    <w:p w14:paraId="35FCD470" w14:textId="77777777" w:rsidR="004E3FCA" w:rsidRDefault="004E3FCA" w:rsidP="004E3FCA">
      <w:pPr>
        <w:contextualSpacing/>
        <w:rPr>
          <w:rFonts w:ascii="Eras Medium ITC" w:hAnsi="Eras Medium ITC" w:cs="Arial"/>
          <w:b/>
          <w:bCs/>
          <w:sz w:val="22"/>
          <w:szCs w:val="22"/>
        </w:rPr>
      </w:pPr>
    </w:p>
    <w:p w14:paraId="46BD3BFF" w14:textId="30D278AD" w:rsidR="004E3FCA" w:rsidRDefault="004E3FCA" w:rsidP="004E3FCA">
      <w:pPr>
        <w:pStyle w:val="ListParagraph"/>
        <w:numPr>
          <w:ilvl w:val="0"/>
          <w:numId w:val="2"/>
        </w:numPr>
        <w:rPr>
          <w:rFonts w:ascii="Eras Medium ITC" w:hAnsi="Eras Medium ITC" w:cs="Arial"/>
          <w:b/>
          <w:bCs/>
          <w:sz w:val="22"/>
          <w:szCs w:val="22"/>
        </w:rPr>
      </w:pPr>
      <w:r>
        <w:rPr>
          <w:rFonts w:ascii="Eras Medium ITC" w:hAnsi="Eras Medium ITC" w:cs="Arial"/>
          <w:b/>
          <w:bCs/>
          <w:sz w:val="22"/>
          <w:szCs w:val="22"/>
        </w:rPr>
        <w:t>Percent of Road Oil, used in mixing, will be determined by Commissioner.</w:t>
      </w:r>
    </w:p>
    <w:p w14:paraId="78656406" w14:textId="68FDF4F9" w:rsidR="004E3FCA" w:rsidRDefault="004E3FCA" w:rsidP="004E3FCA">
      <w:pPr>
        <w:pStyle w:val="ListParagraph"/>
        <w:numPr>
          <w:ilvl w:val="0"/>
          <w:numId w:val="2"/>
        </w:numPr>
        <w:rPr>
          <w:rFonts w:ascii="Eras Medium ITC" w:hAnsi="Eras Medium ITC" w:cs="Arial"/>
          <w:b/>
          <w:bCs/>
          <w:sz w:val="22"/>
          <w:szCs w:val="22"/>
        </w:rPr>
      </w:pPr>
      <w:r>
        <w:rPr>
          <w:rFonts w:ascii="Eras Medium ITC" w:hAnsi="Eras Medium ITC" w:cs="Arial"/>
          <w:b/>
          <w:bCs/>
          <w:sz w:val="22"/>
          <w:szCs w:val="22"/>
        </w:rPr>
        <w:t>Pug Mill should have 2 bins so that rap and sand can be mixed.</w:t>
      </w:r>
    </w:p>
    <w:p w14:paraId="50DB2CB9" w14:textId="355A6C6A" w:rsidR="004E3FCA" w:rsidRPr="004E3FCA" w:rsidRDefault="004E3FCA" w:rsidP="004E3FCA">
      <w:pPr>
        <w:pStyle w:val="ListParagraph"/>
        <w:numPr>
          <w:ilvl w:val="0"/>
          <w:numId w:val="2"/>
        </w:numPr>
        <w:rPr>
          <w:rFonts w:ascii="Eras Medium ITC" w:hAnsi="Eras Medium ITC" w:cs="Arial"/>
          <w:b/>
          <w:bCs/>
          <w:sz w:val="22"/>
          <w:szCs w:val="22"/>
        </w:rPr>
      </w:pPr>
      <w:r>
        <w:rPr>
          <w:rFonts w:ascii="Eras Medium ITC" w:hAnsi="Eras Medium ITC" w:cs="Arial"/>
          <w:b/>
          <w:bCs/>
          <w:sz w:val="22"/>
          <w:szCs w:val="22"/>
        </w:rPr>
        <w:t>Proof of calibration for the belt scale and gallon meter on pugmill.</w:t>
      </w:r>
    </w:p>
    <w:p w14:paraId="23C70179" w14:textId="18AEFB8B" w:rsidR="00641BF1" w:rsidRPr="00641BF1" w:rsidRDefault="00641BF1" w:rsidP="00641BF1">
      <w:pPr>
        <w:contextualSpacing/>
        <w:jc w:val="center"/>
        <w:rPr>
          <w:rFonts w:ascii="Eras Medium ITC" w:hAnsi="Eras Medium ITC" w:cs="Arial"/>
          <w:b/>
          <w:bCs/>
          <w:sz w:val="22"/>
          <w:szCs w:val="22"/>
        </w:rPr>
      </w:pPr>
    </w:p>
    <w:p w14:paraId="249044B8" w14:textId="77777777" w:rsidR="00641BF1" w:rsidRPr="00641BF1" w:rsidRDefault="00641BF1" w:rsidP="00641BF1">
      <w:pPr>
        <w:contextualSpacing/>
        <w:jc w:val="both"/>
        <w:rPr>
          <w:rFonts w:ascii="Eras Medium ITC" w:hAnsi="Eras Medium ITC" w:cs="Arial"/>
          <w:sz w:val="22"/>
          <w:szCs w:val="22"/>
        </w:rPr>
      </w:pPr>
    </w:p>
    <w:p w14:paraId="43CFCA8E" w14:textId="77777777" w:rsidR="00641BF1" w:rsidRDefault="00641BF1" w:rsidP="00641BF1">
      <w:pPr>
        <w:kinsoku w:val="0"/>
        <w:overflowPunct w:val="0"/>
        <w:autoSpaceDE w:val="0"/>
        <w:autoSpaceDN w:val="0"/>
        <w:adjustRightInd w:val="0"/>
        <w:spacing w:before="64"/>
        <w:ind w:left="40"/>
        <w:rPr>
          <w:rFonts w:ascii="Eras Medium ITC" w:eastAsiaTheme="minorHAnsi" w:hAnsi="Eras Medium ITC" w:cs="Calibri"/>
          <w:b/>
          <w:bCs/>
          <w:spacing w:val="-2"/>
          <w:sz w:val="28"/>
          <w:szCs w:val="28"/>
          <w:u w:val="single"/>
          <w14:ligatures w14:val="standardContextual"/>
        </w:rPr>
      </w:pPr>
    </w:p>
    <w:p w14:paraId="06AA723F" w14:textId="7038883F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64"/>
        <w:ind w:left="40"/>
        <w:rPr>
          <w:rFonts w:ascii="Eras Medium ITC" w:eastAsiaTheme="minorHAnsi" w:hAnsi="Eras Medium ITC" w:cs="Calibri"/>
          <w:b/>
          <w:bCs/>
          <w:spacing w:val="-2"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pacing w:val="-2"/>
          <w:sz w:val="28"/>
          <w:szCs w:val="28"/>
          <w:u w:val="single"/>
          <w14:ligatures w14:val="standardContextual"/>
        </w:rPr>
        <w:t>INSTRUCTIONS</w:t>
      </w:r>
    </w:p>
    <w:p w14:paraId="53ED7E2D" w14:textId="77777777" w:rsidR="00641BF1" w:rsidRPr="00641BF1" w:rsidRDefault="00641BF1" w:rsidP="00641BF1">
      <w:pPr>
        <w:numPr>
          <w:ilvl w:val="0"/>
          <w:numId w:val="1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ind w:left="760" w:right="84" w:hanging="360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Return one properly executed copy of this Addendum with RFP response or prior to RFP Opening Date/Time listed above.</w:t>
      </w:r>
    </w:p>
    <w:p w14:paraId="590E7364" w14:textId="77777777" w:rsidR="00641BF1" w:rsidRPr="00641BF1" w:rsidRDefault="00641BF1" w:rsidP="00641BF1">
      <w:pPr>
        <w:numPr>
          <w:ilvl w:val="0"/>
          <w:numId w:val="1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line="341" w:lineRule="exact"/>
        <w:ind w:left="758" w:hanging="358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Check </w:t>
      </w:r>
      <w:r w:rsidRPr="00641BF1">
        <w:rPr>
          <w:rFonts w:ascii="Eras Medium ITC" w:eastAsiaTheme="minorHAnsi" w:hAnsi="Eras Medium ITC" w:cs="Calibri"/>
          <w:b/>
          <w:bCs/>
          <w:sz w:val="22"/>
          <w:szCs w:val="22"/>
          <w14:ligatures w14:val="standardContextual"/>
        </w:rPr>
        <w:t xml:space="preserve">ONE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of the following options:</w:t>
      </w:r>
    </w:p>
    <w:p w14:paraId="1A6DA483" w14:textId="008B8A3B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ind w:left="1090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>
        <w:rPr>
          <w:rFonts w:ascii="Eras Medium ITC" w:eastAsiaTheme="minorHAnsi" w:hAnsi="Eras Medium ITC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5924B" wp14:editId="0ECD62DA">
                <wp:simplePos x="0" y="0"/>
                <wp:positionH relativeFrom="column">
                  <wp:posOffset>434340</wp:posOffset>
                </wp:positionH>
                <wp:positionV relativeFrom="paragraph">
                  <wp:posOffset>32385</wp:posOffset>
                </wp:positionV>
                <wp:extent cx="137160" cy="114300"/>
                <wp:effectExtent l="0" t="0" r="15240" b="19050"/>
                <wp:wrapNone/>
                <wp:docPr id="4791818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8CAB" id="Rectangle 1" o:spid="_x0000_s1026" style="position:absolute;margin-left:34.2pt;margin-top:2.55pt;width:10.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Proposal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has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2"/>
          <w:szCs w:val="22"/>
          <w:u w:val="single"/>
          <w14:ligatures w14:val="standardContextual"/>
        </w:rPr>
        <w:t>not</w:t>
      </w:r>
      <w:r w:rsidRPr="00641BF1">
        <w:rPr>
          <w:rFonts w:ascii="Eras Medium ITC" w:eastAsiaTheme="minorHAnsi" w:hAnsi="Eras Medium ITC" w:cs="Calibri"/>
          <w:b/>
          <w:bCs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been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mailed.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2"/>
          <w:szCs w:val="22"/>
          <w:u w:val="single"/>
          <w14:ligatures w14:val="standardContextual"/>
        </w:rPr>
        <w:t>Any</w:t>
      </w:r>
      <w:r w:rsidRPr="00641BF1">
        <w:rPr>
          <w:rFonts w:ascii="Eras Medium ITC" w:eastAsiaTheme="minorHAnsi" w:hAnsi="Eras Medium ITC" w:cs="Calibri"/>
          <w:b/>
          <w:bCs/>
          <w:spacing w:val="40"/>
          <w:sz w:val="22"/>
          <w:szCs w:val="22"/>
          <w:u w:val="single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2"/>
          <w:szCs w:val="22"/>
          <w:u w:val="single"/>
          <w14:ligatures w14:val="standardContextual"/>
        </w:rPr>
        <w:t>changes</w:t>
      </w:r>
      <w:r w:rsidRPr="00641BF1">
        <w:rPr>
          <w:rFonts w:ascii="Eras Medium ITC" w:eastAsiaTheme="minorHAnsi" w:hAnsi="Eras Medium ITC" w:cs="Calibri"/>
          <w:b/>
          <w:bCs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resulting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from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this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Addendum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#</w: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1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are included in our proposal.</w:t>
      </w:r>
    </w:p>
    <w:p w14:paraId="7B4CFF9E" w14:textId="209A8421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>
        <w:rPr>
          <w:rFonts w:ascii="Eras Medium ITC" w:eastAsiaTheme="minorHAnsi" w:hAnsi="Eras Medium ITC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9CB65" wp14:editId="0B67103D">
                <wp:simplePos x="0" y="0"/>
                <wp:positionH relativeFrom="column">
                  <wp:posOffset>434340</wp:posOffset>
                </wp:positionH>
                <wp:positionV relativeFrom="paragraph">
                  <wp:posOffset>30480</wp:posOffset>
                </wp:positionV>
                <wp:extent cx="137160" cy="114300"/>
                <wp:effectExtent l="0" t="0" r="15240" b="19050"/>
                <wp:wrapNone/>
                <wp:docPr id="14132748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7FF7D" id="Rectangle 1" o:spid="_x0000_s1026" style="position:absolute;margin-left:34.2pt;margin-top:2.4pt;width:10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" fillcolor="window" strokecolor="windowText" strokeweight="1pt"/>
            </w:pict>
          </mc:Fallback>
        </mc:AlternateConten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                  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Proposal has already been mailed. No changes resulted from this Addendum #</w: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1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.</w:t>
      </w:r>
    </w:p>
    <w:p w14:paraId="53F73BEB" w14:textId="6EC74B74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ind w:left="760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>
        <w:rPr>
          <w:rFonts w:ascii="Eras Medium ITC" w:eastAsiaTheme="minorHAnsi" w:hAnsi="Eras Medium ITC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F9D31" wp14:editId="7BD09292">
                <wp:simplePos x="0" y="0"/>
                <wp:positionH relativeFrom="column">
                  <wp:posOffset>434340</wp:posOffset>
                </wp:positionH>
                <wp:positionV relativeFrom="paragraph">
                  <wp:posOffset>15240</wp:posOffset>
                </wp:positionV>
                <wp:extent cx="137160" cy="114300"/>
                <wp:effectExtent l="0" t="0" r="15240" b="19050"/>
                <wp:wrapNone/>
                <wp:docPr id="11941340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26E04" id="Rectangle 1" o:spid="_x0000_s1026" style="position:absolute;margin-left:34.2pt;margin-top:1.2pt;width:10.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" fillcolor="window" strokecolor="windowText" strokeweight="1pt"/>
            </w:pict>
          </mc:Fallback>
        </mc:AlternateConten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    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Proposal has already been mailed. Changes resulting from this Addendum #</w: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1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 are as</w: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             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follows.</w:t>
      </w:r>
    </w:p>
    <w:p w14:paraId="4EC29963" w14:textId="77777777" w:rsid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0"/>
          <w:szCs w:val="20"/>
          <w14:ligatures w14:val="standardContextual"/>
        </w:rPr>
      </w:pPr>
    </w:p>
    <w:p w14:paraId="0355710C" w14:textId="49BC7FE5" w:rsid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0"/>
          <w:szCs w:val="20"/>
          <w14:ligatures w14:val="standardContextual"/>
        </w:rPr>
      </w:pPr>
      <w:r>
        <w:rPr>
          <w:rFonts w:ascii="Eras Medium ITC" w:eastAsiaTheme="minorHAnsi" w:hAnsi="Eras Medium ITC" w:cs="Calibri"/>
          <w:sz w:val="20"/>
          <w:szCs w:val="20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FF767" w14:textId="77777777" w:rsid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0"/>
          <w:szCs w:val="20"/>
          <w14:ligatures w14:val="standardContextual"/>
        </w:rPr>
      </w:pPr>
    </w:p>
    <w:p w14:paraId="1FDFF085" w14:textId="77777777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0"/>
          <w:szCs w:val="20"/>
          <w14:ligatures w14:val="standardContextual"/>
        </w:rPr>
      </w:pPr>
    </w:p>
    <w:p w14:paraId="1A833DD7" w14:textId="539F9B2F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3"/>
        <w:ind w:left="40"/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Execute Addendum: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_______________________________________________</w:t>
      </w:r>
    </w:p>
    <w:p w14:paraId="37E81089" w14:textId="23F8D75D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ind w:left="40"/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pacing w:val="-2"/>
          <w:sz w:val="28"/>
          <w:szCs w:val="28"/>
          <w14:ligatures w14:val="standardContextual"/>
        </w:rPr>
        <w:t>Bidder:</w:t>
      </w:r>
      <w:r>
        <w:rPr>
          <w:rFonts w:ascii="Eras Medium ITC" w:eastAsiaTheme="minorHAnsi" w:hAnsi="Eras Medium ITC" w:cs="Calibri"/>
          <w:b/>
          <w:bCs/>
          <w:spacing w:val="-2"/>
          <w:sz w:val="28"/>
          <w:szCs w:val="28"/>
          <w14:ligatures w14:val="standardContextual"/>
        </w:rPr>
        <w:t xml:space="preserve"> ____________________________________________________________</w:t>
      </w:r>
      <w:r w:rsidRPr="00641BF1"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:u w:val="thick"/>
          <w14:ligatures w14:val="standardContextual"/>
        </w:rPr>
        <w:t xml:space="preserve">                                      </w:t>
      </w:r>
    </w:p>
    <w:p w14:paraId="5CCF30C8" w14:textId="77777777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b/>
          <w:bCs/>
          <w:sz w:val="20"/>
          <w:szCs w:val="20"/>
          <w14:ligatures w14:val="standardContextual"/>
        </w:rPr>
      </w:pPr>
    </w:p>
    <w:p w14:paraId="138F60C5" w14:textId="48B4E1F4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3"/>
        <w:ind w:left="39"/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Authorized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Signature: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______________________________________________</w:t>
      </w:r>
      <w:r w:rsidRPr="00641BF1"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:u w:val="thick"/>
          <w14:ligatures w14:val="standardContextual"/>
        </w:rPr>
        <w:t xml:space="preserve">                               </w:t>
      </w:r>
    </w:p>
    <w:p w14:paraId="7E801F8F" w14:textId="77777777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b/>
          <w:bCs/>
          <w:sz w:val="20"/>
          <w:szCs w:val="20"/>
          <w14:ligatures w14:val="standardContextual"/>
        </w:rPr>
      </w:pPr>
    </w:p>
    <w:p w14:paraId="1447A16B" w14:textId="4EB17CD0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3"/>
        <w:ind w:left="39"/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Name</w:t>
      </w:r>
      <w:r>
        <w:rPr>
          <w:rFonts w:ascii="Eras Medium ITC" w:eastAsiaTheme="minorHAnsi" w:hAnsi="Eras Medium ITC" w:cs="Calibri"/>
          <w:b/>
          <w:bCs/>
          <w:spacing w:val="68"/>
          <w:w w:val="150"/>
          <w:sz w:val="28"/>
          <w:szCs w:val="28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&amp;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Title</w:t>
      </w:r>
      <w:r>
        <w:rPr>
          <w:rFonts w:ascii="Eras Medium ITC" w:eastAsiaTheme="minorHAnsi" w:hAnsi="Eras Medium ITC" w:cs="Calibri"/>
          <w:b/>
          <w:bCs/>
          <w:spacing w:val="68"/>
          <w:w w:val="150"/>
          <w:sz w:val="28"/>
          <w:szCs w:val="28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(Print/Typed):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________________________________________</w:t>
      </w:r>
      <w:r w:rsidRPr="00641BF1"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:u w:val="thick"/>
          <w14:ligatures w14:val="standardContextual"/>
        </w:rPr>
        <w:t xml:space="preserve">                            </w:t>
      </w:r>
    </w:p>
    <w:p w14:paraId="05523C01" w14:textId="42579CB1" w:rsidR="009F1A6E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64"/>
        <w:ind w:left="40"/>
        <w:rPr>
          <w:rFonts w:ascii="Eras Medium ITC" w:hAnsi="Eras Medium ITC"/>
        </w:rPr>
      </w:pPr>
      <w:r w:rsidRPr="00641BF1">
        <w:rPr>
          <w:rFonts w:ascii="Eras Medium ITC" w:eastAsiaTheme="minorHAnsi" w:hAnsi="Eras Medium ITC" w:cs="Calibri"/>
          <w:b/>
          <w:bCs/>
          <w:spacing w:val="-4"/>
          <w:sz w:val="28"/>
          <w:szCs w:val="28"/>
          <w14:ligatures w14:val="standardContextual"/>
        </w:rPr>
        <w:t>Date</w:t>
      </w:r>
      <w:r>
        <w:rPr>
          <w:rFonts w:ascii="Eras Medium ITC" w:eastAsiaTheme="minorHAnsi" w:hAnsi="Eras Medium ITC" w:cs="Calibri"/>
          <w:b/>
          <w:bCs/>
          <w:spacing w:val="-4"/>
          <w:sz w:val="28"/>
          <w:szCs w:val="28"/>
          <w14:ligatures w14:val="standardContextual"/>
        </w:rPr>
        <w:t>: ______________________________________________________________</w:t>
      </w:r>
    </w:p>
    <w:sectPr w:rsidR="009F1A6E" w:rsidRPr="00641BF1" w:rsidSect="00641B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79" w:hanging="361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8"/>
        <w:szCs w:val="28"/>
      </w:rPr>
    </w:lvl>
    <w:lvl w:ilvl="1">
      <w:numFmt w:val="bullet"/>
      <w:lvlText w:val="•"/>
      <w:lvlJc w:val="left"/>
      <w:pPr>
        <w:ind w:left="2088" w:hanging="361"/>
      </w:pPr>
    </w:lvl>
    <w:lvl w:ilvl="2">
      <w:numFmt w:val="bullet"/>
      <w:lvlText w:val="•"/>
      <w:lvlJc w:val="left"/>
      <w:pPr>
        <w:ind w:left="3096" w:hanging="361"/>
      </w:pPr>
    </w:lvl>
    <w:lvl w:ilvl="3">
      <w:numFmt w:val="bullet"/>
      <w:lvlText w:val="•"/>
      <w:lvlJc w:val="left"/>
      <w:pPr>
        <w:ind w:left="4104" w:hanging="361"/>
      </w:pPr>
    </w:lvl>
    <w:lvl w:ilvl="4">
      <w:numFmt w:val="bullet"/>
      <w:lvlText w:val="•"/>
      <w:lvlJc w:val="left"/>
      <w:pPr>
        <w:ind w:left="5112" w:hanging="361"/>
      </w:pPr>
    </w:lvl>
    <w:lvl w:ilvl="5">
      <w:numFmt w:val="bullet"/>
      <w:lvlText w:val="•"/>
      <w:lvlJc w:val="left"/>
      <w:pPr>
        <w:ind w:left="6120" w:hanging="361"/>
      </w:pPr>
    </w:lvl>
    <w:lvl w:ilvl="6">
      <w:numFmt w:val="bullet"/>
      <w:lvlText w:val="•"/>
      <w:lvlJc w:val="left"/>
      <w:pPr>
        <w:ind w:left="7128" w:hanging="361"/>
      </w:pPr>
    </w:lvl>
    <w:lvl w:ilvl="7">
      <w:numFmt w:val="bullet"/>
      <w:lvlText w:val="•"/>
      <w:lvlJc w:val="left"/>
      <w:pPr>
        <w:ind w:left="8136" w:hanging="361"/>
      </w:pPr>
    </w:lvl>
    <w:lvl w:ilvl="8">
      <w:numFmt w:val="bullet"/>
      <w:lvlText w:val="•"/>
      <w:lvlJc w:val="left"/>
      <w:pPr>
        <w:ind w:left="9144" w:hanging="361"/>
      </w:pPr>
    </w:lvl>
  </w:abstractNum>
  <w:abstractNum w:abstractNumId="1" w15:restartNumberingAfterBreak="0">
    <w:nsid w:val="55B13E1F"/>
    <w:multiLevelType w:val="hybridMultilevel"/>
    <w:tmpl w:val="146CC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49709">
    <w:abstractNumId w:val="0"/>
  </w:num>
  <w:num w:numId="2" w16cid:durableId="153341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1"/>
    <w:rsid w:val="00186577"/>
    <w:rsid w:val="00266E00"/>
    <w:rsid w:val="002D7664"/>
    <w:rsid w:val="003553DC"/>
    <w:rsid w:val="004E3FCA"/>
    <w:rsid w:val="00511BE4"/>
    <w:rsid w:val="00641BF1"/>
    <w:rsid w:val="009D6C61"/>
    <w:rsid w:val="009F1A6E"/>
    <w:rsid w:val="009F504C"/>
    <w:rsid w:val="00BD1E97"/>
    <w:rsid w:val="00C7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5AE71"/>
  <w15:chartTrackingRefBased/>
  <w15:docId w15:val="{FB2737BE-0E67-48B5-B7BA-081D5693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B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41B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1799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Kent</dc:creator>
  <cp:keywords/>
  <dc:description/>
  <cp:lastModifiedBy>Stacy Kent</cp:lastModifiedBy>
  <cp:revision>3</cp:revision>
  <dcterms:created xsi:type="dcterms:W3CDTF">2025-08-13T19:19:00Z</dcterms:created>
  <dcterms:modified xsi:type="dcterms:W3CDTF">2025-08-13T19:26:00Z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a7fddba4-213f-458b-b212-46053aa48884</vt:lpwstr>
  </property>
</Properties>
</file>